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86" w:rsidRDefault="00ED1686" w:rsidP="00ED1686"/>
    <w:tbl>
      <w:tblPr>
        <w:tblpPr w:leftFromText="180" w:rightFromText="180" w:vertAnchor="page" w:horzAnchor="margin" w:tblpXSpec="center" w:tblpY="1426"/>
        <w:tblW w:w="9926" w:type="dxa"/>
        <w:tblLayout w:type="fixed"/>
        <w:tblLook w:val="01E0" w:firstRow="1" w:lastRow="1" w:firstColumn="1" w:lastColumn="1" w:noHBand="0" w:noVBand="0"/>
      </w:tblPr>
      <w:tblGrid>
        <w:gridCol w:w="2835"/>
        <w:gridCol w:w="7091"/>
      </w:tblGrid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Module title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984E5E" w:rsidRDefault="000E4453" w:rsidP="00ED1686">
            <w:pPr>
              <w:pStyle w:val="Heading1"/>
              <w:jc w:val="both"/>
              <w:rPr>
                <w:rFonts w:cs="Arial"/>
                <w:b w:val="0"/>
                <w:i/>
                <w:lang w:val="en-US" w:eastAsia="en-US"/>
              </w:rPr>
            </w:pPr>
            <w:r w:rsidRPr="00A55EE6">
              <w:rPr>
                <w:i/>
                <w:sz w:val="22"/>
                <w:szCs w:val="22"/>
                <w:lang w:val="en-US"/>
              </w:rPr>
              <w:t xml:space="preserve">The </w:t>
            </w:r>
            <w:r>
              <w:rPr>
                <w:i/>
                <w:sz w:val="22"/>
                <w:szCs w:val="22"/>
                <w:lang w:val="en-US"/>
              </w:rPr>
              <w:t>E</w:t>
            </w:r>
            <w:r w:rsidRPr="00A55EE6">
              <w:rPr>
                <w:i/>
                <w:sz w:val="22"/>
                <w:szCs w:val="22"/>
                <w:lang w:val="en-US"/>
              </w:rPr>
              <w:t xml:space="preserve">conomics of </w:t>
            </w:r>
            <w:r>
              <w:rPr>
                <w:i/>
                <w:sz w:val="22"/>
                <w:szCs w:val="22"/>
                <w:lang w:val="en-US"/>
              </w:rPr>
              <w:t>V</w:t>
            </w:r>
            <w:r w:rsidRPr="00A55EE6">
              <w:rPr>
                <w:i/>
                <w:sz w:val="22"/>
                <w:szCs w:val="22"/>
                <w:lang w:val="en-US"/>
              </w:rPr>
              <w:t xml:space="preserve">ertical 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Pr="00A55EE6">
              <w:rPr>
                <w:i/>
                <w:sz w:val="22"/>
                <w:szCs w:val="22"/>
                <w:lang w:val="en-US"/>
              </w:rPr>
              <w:t>greements</w:t>
            </w:r>
          </w:p>
        </w:tc>
      </w:tr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984E5E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Dates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1F018C" w:rsidRDefault="001F018C" w:rsidP="00FC646D">
            <w:pPr>
              <w:rPr>
                <w:rFonts w:ascii="Arial" w:hAnsi="Arial" w:cs="Arial"/>
              </w:rPr>
            </w:pPr>
            <w:r w:rsidRPr="001F018C">
              <w:rPr>
                <w:rFonts w:ascii="Arial" w:hAnsi="Arial" w:cs="Arial"/>
                <w:sz w:val="22"/>
              </w:rPr>
              <w:t>Friday</w:t>
            </w:r>
            <w:r w:rsidR="00984E5E" w:rsidRPr="001F018C">
              <w:rPr>
                <w:rFonts w:ascii="Arial" w:hAnsi="Arial" w:cs="Arial"/>
                <w:sz w:val="22"/>
              </w:rPr>
              <w:t>, 2</w:t>
            </w:r>
            <w:r w:rsidR="00FC646D">
              <w:rPr>
                <w:rFonts w:ascii="Arial" w:hAnsi="Arial" w:cs="Arial"/>
                <w:sz w:val="22"/>
              </w:rPr>
              <w:t>7</w:t>
            </w:r>
            <w:r w:rsidR="00FC646D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984E5E" w:rsidRPr="001F018C">
              <w:rPr>
                <w:rFonts w:ascii="Arial" w:hAnsi="Arial" w:cs="Arial"/>
                <w:sz w:val="22"/>
              </w:rPr>
              <w:t xml:space="preserve"> </w:t>
            </w:r>
            <w:r w:rsidR="00FC646D">
              <w:rPr>
                <w:rFonts w:ascii="Arial" w:hAnsi="Arial" w:cs="Arial"/>
                <w:sz w:val="22"/>
              </w:rPr>
              <w:t>October</w:t>
            </w:r>
            <w:r w:rsidR="00984E5E" w:rsidRPr="001F018C">
              <w:rPr>
                <w:rFonts w:ascii="Arial" w:hAnsi="Arial" w:cs="Arial"/>
                <w:sz w:val="22"/>
              </w:rPr>
              <w:t xml:space="preserve"> 2017</w:t>
            </w:r>
          </w:p>
        </w:tc>
      </w:tr>
      <w:tr w:rsidR="00ED1686" w:rsidRPr="00521F0E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Instructor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0E4453" w:rsidRDefault="000E4453" w:rsidP="00FC646D">
            <w:pPr>
              <w:rPr>
                <w:rFonts w:ascii="Arial" w:hAnsi="Arial" w:cs="Arial"/>
              </w:rPr>
            </w:pPr>
            <w:r w:rsidRPr="000E4453">
              <w:rPr>
                <w:rFonts w:ascii="Arial" w:hAnsi="Arial" w:cs="Arial"/>
                <w:sz w:val="22"/>
              </w:rPr>
              <w:t>Professor Nikos Vettas, Athens University of Economics and Business</w:t>
            </w:r>
          </w:p>
        </w:tc>
      </w:tr>
      <w:tr w:rsidR="00ED1686" w:rsidRPr="00521F0E" w:rsidTr="00ED1686">
        <w:trPr>
          <w:trHeight w:val="567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Module description</w:t>
            </w:r>
          </w:p>
        </w:tc>
      </w:tr>
      <w:tr w:rsidR="0064536E" w:rsidRPr="00564D9B" w:rsidTr="00ED1686">
        <w:trPr>
          <w:trHeight w:val="170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1F018C" w:rsidRDefault="0064536E" w:rsidP="008F665D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The module overviews the economics of vertical relations and agreements, that is, among business suppliers and buyer, such as wholesalers and retailers. Along a vertical chain such entities are both collaborators (as one needs the </w:t>
            </w:r>
            <w:proofErr w:type="spellStart"/>
            <w:r>
              <w:rPr>
                <w:rFonts w:ascii="Arial" w:hAnsi="Arial" w:cs="Arial"/>
                <w:lang w:val="en-GB"/>
              </w:rPr>
              <w:t>orther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to reach the final consumer) and at the same time competitors (as the each try to capture a larger share of the total surplus). When agreements are welfare enhancing and when not? Double marginalisation and Retail price maintenance. Vertical </w:t>
            </w:r>
            <w:r w:rsidR="008F665D">
              <w:rPr>
                <w:rFonts w:ascii="Arial" w:hAnsi="Arial" w:cs="Arial"/>
                <w:lang w:val="en-GB"/>
              </w:rPr>
              <w:t>mergers vs vertical agreements</w:t>
            </w:r>
            <w:r>
              <w:rPr>
                <w:rFonts w:ascii="Arial" w:hAnsi="Arial" w:cs="Arial"/>
                <w:lang w:val="en-GB"/>
              </w:rPr>
              <w:t>.</w:t>
            </w:r>
            <w:r w:rsidR="008F665D">
              <w:rPr>
                <w:rFonts w:ascii="Arial" w:hAnsi="Arial" w:cs="Arial"/>
                <w:lang w:val="en-GB"/>
              </w:rPr>
              <w:t xml:space="preserve"> Digital markets and price constraints.</w:t>
            </w:r>
          </w:p>
        </w:tc>
      </w:tr>
      <w:tr w:rsidR="0064536E" w:rsidRPr="00521F0E" w:rsidTr="00ED1686">
        <w:trPr>
          <w:trHeight w:val="567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ED1686" w:rsidRDefault="0064536E" w:rsidP="0064536E">
            <w:pPr>
              <w:rPr>
                <w:rFonts w:ascii="Arial" w:hAnsi="Arial" w:cs="Arial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Training outcomes</w:t>
            </w:r>
          </w:p>
        </w:tc>
      </w:tr>
      <w:tr w:rsidR="0064536E" w:rsidRPr="006762A5" w:rsidTr="002D403D">
        <w:trPr>
          <w:trHeight w:val="95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1F018C" w:rsidRDefault="0064536E" w:rsidP="008F665D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goal is to obtain key insights into the economic</w:t>
            </w:r>
            <w:r w:rsidR="008F665D">
              <w:rPr>
                <w:rFonts w:ascii="Arial" w:hAnsi="Arial" w:cs="Arial"/>
                <w:noProof/>
              </w:rPr>
              <w:t xml:space="preserve">s of vertical agreements on </w:t>
            </w:r>
            <w:r>
              <w:rPr>
                <w:rFonts w:ascii="Arial" w:hAnsi="Arial" w:cs="Arial"/>
                <w:lang w:val="en-GB"/>
              </w:rPr>
              <w:t>markets and consumers and how such effects can inform the legal responses to specific such cases.</w:t>
            </w:r>
          </w:p>
        </w:tc>
      </w:tr>
      <w:tr w:rsidR="0064536E" w:rsidRPr="00814A27" w:rsidTr="00ED1686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ED1686" w:rsidRDefault="0064536E" w:rsidP="0064536E">
            <w:pPr>
              <w:rPr>
                <w:rFonts w:ascii="Arial" w:hAnsi="Arial" w:cs="Arial"/>
                <w:b/>
                <w:lang w:val="en-GB"/>
              </w:rPr>
            </w:pPr>
          </w:p>
          <w:p w:rsidR="0064536E" w:rsidRPr="00ED1686" w:rsidRDefault="0064536E" w:rsidP="0064536E">
            <w:pPr>
              <w:rPr>
                <w:rFonts w:ascii="Arial" w:hAnsi="Arial" w:cs="Arial"/>
                <w:b/>
                <w:lang w:val="en-GB"/>
              </w:rPr>
            </w:pPr>
          </w:p>
          <w:p w:rsidR="0064536E" w:rsidRPr="00ED1686" w:rsidRDefault="0064536E" w:rsidP="0064536E">
            <w:pPr>
              <w:rPr>
                <w:rFonts w:ascii="Arial" w:hAnsi="Arial" w:cs="Arial"/>
                <w:b/>
                <w:lang w:val="en-GB"/>
              </w:rPr>
            </w:pPr>
          </w:p>
          <w:p w:rsidR="0064536E" w:rsidRPr="00ED1686" w:rsidRDefault="0064536E" w:rsidP="0064536E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Training materials/bibliography</w:t>
            </w:r>
          </w:p>
          <w:p w:rsidR="0064536E" w:rsidRPr="00ED1686" w:rsidRDefault="0064536E" w:rsidP="0064536E">
            <w:pPr>
              <w:rPr>
                <w:rFonts w:ascii="Arial" w:hAnsi="Arial" w:cs="Arial"/>
                <w:b/>
              </w:rPr>
            </w:pPr>
          </w:p>
          <w:p w:rsidR="0064536E" w:rsidRPr="00ED1686" w:rsidRDefault="0064536E" w:rsidP="0064536E">
            <w:pPr>
              <w:rPr>
                <w:rFonts w:ascii="Arial" w:hAnsi="Arial" w:cs="Arial"/>
                <w:b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1F018C" w:rsidRDefault="0064536E" w:rsidP="008F665D">
            <w:pPr>
              <w:spacing w:line="288" w:lineRule="atLeas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Overview of basic logic of </w:t>
            </w:r>
            <w:r w:rsidR="008F665D">
              <w:rPr>
                <w:rFonts w:ascii="Arial" w:hAnsi="Arial" w:cs="Arial"/>
              </w:rPr>
              <w:t>vertical chains and agreements. R</w:t>
            </w:r>
            <w:r>
              <w:rPr>
                <w:rFonts w:ascii="Arial" w:hAnsi="Arial" w:cs="Arial"/>
              </w:rPr>
              <w:t xml:space="preserve">eference to logic underlying European law. Reference: Katsoulacos and Vettas, Competition policy and Regulation, Athens, 2006. </w:t>
            </w:r>
            <w:r w:rsidR="00393CE1">
              <w:rPr>
                <w:rFonts w:ascii="Arial" w:hAnsi="Arial" w:cs="Arial"/>
              </w:rPr>
              <w:t xml:space="preserve">The economics vertical restraints, EC, 2007. </w:t>
            </w:r>
            <w:bookmarkStart w:id="0" w:name="_GoBack"/>
            <w:bookmarkEnd w:id="0"/>
            <w:r>
              <w:rPr>
                <w:rFonts w:ascii="Arial" w:hAnsi="Arial" w:cs="Arial"/>
              </w:rPr>
              <w:t>Reference slides to be distributed.</w:t>
            </w:r>
          </w:p>
        </w:tc>
      </w:tr>
      <w:tr w:rsidR="0064536E" w:rsidRPr="00AC0285" w:rsidTr="00894F72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536E" w:rsidRPr="00ED1686" w:rsidRDefault="0064536E" w:rsidP="0064536E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Teaching Methodology</w:t>
            </w:r>
          </w:p>
          <w:p w:rsidR="0064536E" w:rsidRPr="00ED1686" w:rsidRDefault="0064536E" w:rsidP="0064536E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1F018C" w:rsidRDefault="0064536E" w:rsidP="008F665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Mix</w:t>
            </w:r>
            <w:r w:rsidR="008F665D">
              <w:rPr>
                <w:rFonts w:ascii="Arial" w:hAnsi="Arial" w:cs="Arial"/>
                <w:lang w:val="en-GB"/>
              </w:rPr>
              <w:t>ture</w:t>
            </w:r>
            <w:r>
              <w:rPr>
                <w:rFonts w:ascii="Arial" w:hAnsi="Arial" w:cs="Arial"/>
                <w:lang w:val="en-GB"/>
              </w:rPr>
              <w:t xml:space="preserve"> of presentation of simple models</w:t>
            </w:r>
            <w:r w:rsidR="008F665D">
              <w:rPr>
                <w:rFonts w:ascii="Arial" w:hAnsi="Arial" w:cs="Arial"/>
                <w:lang w:val="en-GB"/>
              </w:rPr>
              <w:t xml:space="preserve"> and</w:t>
            </w:r>
            <w:r>
              <w:rPr>
                <w:rFonts w:ascii="Arial" w:hAnsi="Arial" w:cs="Arial"/>
                <w:lang w:val="en-GB"/>
              </w:rPr>
              <w:t xml:space="preserve"> discussion of cases.</w:t>
            </w:r>
          </w:p>
        </w:tc>
      </w:tr>
      <w:tr w:rsidR="0064536E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ED1686" w:rsidRDefault="0064536E" w:rsidP="0064536E">
            <w:pPr>
              <w:rPr>
                <w:rFonts w:ascii="Arial" w:hAnsi="Arial" w:cs="Arial"/>
                <w:b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Language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36E" w:rsidRPr="001F018C" w:rsidRDefault="0064536E" w:rsidP="0064536E">
            <w:pPr>
              <w:rPr>
                <w:rFonts w:ascii="Arial" w:hAnsi="Arial" w:cs="Arial"/>
                <w:lang w:val="en-GB"/>
              </w:rPr>
            </w:pPr>
            <w:r w:rsidRPr="001F018C">
              <w:rPr>
                <w:rFonts w:ascii="Arial" w:hAnsi="Arial" w:cs="Arial"/>
                <w:sz w:val="22"/>
                <w:lang w:val="en-GB"/>
              </w:rPr>
              <w:t>Greek</w:t>
            </w:r>
          </w:p>
        </w:tc>
      </w:tr>
    </w:tbl>
    <w:p w:rsidR="00B902C8" w:rsidRPr="00ED1686" w:rsidRDefault="00B902C8" w:rsidP="00ED1686"/>
    <w:sectPr w:rsidR="00B902C8" w:rsidRPr="00ED1686" w:rsidSect="00625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7191"/>
    <w:multiLevelType w:val="hybridMultilevel"/>
    <w:tmpl w:val="0C8C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A66"/>
    <w:multiLevelType w:val="hybridMultilevel"/>
    <w:tmpl w:val="C178A096"/>
    <w:lvl w:ilvl="0" w:tplc="47E0C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7E5E83"/>
    <w:multiLevelType w:val="hybridMultilevel"/>
    <w:tmpl w:val="438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26C2"/>
    <w:multiLevelType w:val="hybridMultilevel"/>
    <w:tmpl w:val="DE2C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054B4"/>
    <w:multiLevelType w:val="hybridMultilevel"/>
    <w:tmpl w:val="DDD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6A1B"/>
    <w:multiLevelType w:val="hybridMultilevel"/>
    <w:tmpl w:val="AAD06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25"/>
    <w:rsid w:val="00024C21"/>
    <w:rsid w:val="00094DB0"/>
    <w:rsid w:val="00096C44"/>
    <w:rsid w:val="000C3F1B"/>
    <w:rsid w:val="000C7640"/>
    <w:rsid w:val="000E4453"/>
    <w:rsid w:val="00134F21"/>
    <w:rsid w:val="001610DC"/>
    <w:rsid w:val="001652EF"/>
    <w:rsid w:val="00181762"/>
    <w:rsid w:val="00194A5D"/>
    <w:rsid w:val="001B647A"/>
    <w:rsid w:val="001C2D8A"/>
    <w:rsid w:val="001F018C"/>
    <w:rsid w:val="001F33EE"/>
    <w:rsid w:val="00236157"/>
    <w:rsid w:val="00281020"/>
    <w:rsid w:val="00290CFC"/>
    <w:rsid w:val="00292144"/>
    <w:rsid w:val="002A702C"/>
    <w:rsid w:val="002D403D"/>
    <w:rsid w:val="002D5F97"/>
    <w:rsid w:val="002E7470"/>
    <w:rsid w:val="002F0F39"/>
    <w:rsid w:val="00330813"/>
    <w:rsid w:val="00335917"/>
    <w:rsid w:val="00343FEB"/>
    <w:rsid w:val="00344E1D"/>
    <w:rsid w:val="0035497D"/>
    <w:rsid w:val="00362B22"/>
    <w:rsid w:val="0038536B"/>
    <w:rsid w:val="00392AA1"/>
    <w:rsid w:val="00393CE1"/>
    <w:rsid w:val="003E4613"/>
    <w:rsid w:val="003F2756"/>
    <w:rsid w:val="00405767"/>
    <w:rsid w:val="00422AB5"/>
    <w:rsid w:val="004242C1"/>
    <w:rsid w:val="00433DBD"/>
    <w:rsid w:val="00451D5C"/>
    <w:rsid w:val="004532E6"/>
    <w:rsid w:val="00454ED5"/>
    <w:rsid w:val="0045710F"/>
    <w:rsid w:val="004A0B91"/>
    <w:rsid w:val="004A1EED"/>
    <w:rsid w:val="004B6A51"/>
    <w:rsid w:val="004C15E3"/>
    <w:rsid w:val="004E4826"/>
    <w:rsid w:val="004F712D"/>
    <w:rsid w:val="005108F8"/>
    <w:rsid w:val="00521F0E"/>
    <w:rsid w:val="005237D1"/>
    <w:rsid w:val="0055545A"/>
    <w:rsid w:val="00564D9B"/>
    <w:rsid w:val="005B06A8"/>
    <w:rsid w:val="005B5970"/>
    <w:rsid w:val="005C010B"/>
    <w:rsid w:val="005D3B70"/>
    <w:rsid w:val="005E6B20"/>
    <w:rsid w:val="00601BA3"/>
    <w:rsid w:val="00625839"/>
    <w:rsid w:val="0064536E"/>
    <w:rsid w:val="00650997"/>
    <w:rsid w:val="0065110D"/>
    <w:rsid w:val="00664E7A"/>
    <w:rsid w:val="006762A5"/>
    <w:rsid w:val="00694C61"/>
    <w:rsid w:val="006A493C"/>
    <w:rsid w:val="006C12DB"/>
    <w:rsid w:val="006C67D4"/>
    <w:rsid w:val="006D1521"/>
    <w:rsid w:val="007024ED"/>
    <w:rsid w:val="007065BE"/>
    <w:rsid w:val="007410D0"/>
    <w:rsid w:val="00741DAF"/>
    <w:rsid w:val="00742517"/>
    <w:rsid w:val="007520A5"/>
    <w:rsid w:val="00752B25"/>
    <w:rsid w:val="00756F93"/>
    <w:rsid w:val="00761566"/>
    <w:rsid w:val="00777ED5"/>
    <w:rsid w:val="00797CDA"/>
    <w:rsid w:val="007D4DC0"/>
    <w:rsid w:val="007E1FA2"/>
    <w:rsid w:val="007F2457"/>
    <w:rsid w:val="0081079A"/>
    <w:rsid w:val="00814A27"/>
    <w:rsid w:val="00835AB7"/>
    <w:rsid w:val="00835F79"/>
    <w:rsid w:val="0085081B"/>
    <w:rsid w:val="00851060"/>
    <w:rsid w:val="00855C97"/>
    <w:rsid w:val="00866451"/>
    <w:rsid w:val="00871D3F"/>
    <w:rsid w:val="008A01F6"/>
    <w:rsid w:val="008B1442"/>
    <w:rsid w:val="008B620E"/>
    <w:rsid w:val="008E50FA"/>
    <w:rsid w:val="008F0950"/>
    <w:rsid w:val="008F665D"/>
    <w:rsid w:val="009050AD"/>
    <w:rsid w:val="00925370"/>
    <w:rsid w:val="00952FA8"/>
    <w:rsid w:val="00962BFC"/>
    <w:rsid w:val="009753EC"/>
    <w:rsid w:val="00984E5E"/>
    <w:rsid w:val="009E5859"/>
    <w:rsid w:val="00AA2C5F"/>
    <w:rsid w:val="00AC0285"/>
    <w:rsid w:val="00AC1D84"/>
    <w:rsid w:val="00AC5471"/>
    <w:rsid w:val="00AC7B9E"/>
    <w:rsid w:val="00B21BAC"/>
    <w:rsid w:val="00B538D3"/>
    <w:rsid w:val="00B61200"/>
    <w:rsid w:val="00B64198"/>
    <w:rsid w:val="00B70A5D"/>
    <w:rsid w:val="00B813B4"/>
    <w:rsid w:val="00B902C8"/>
    <w:rsid w:val="00B94A95"/>
    <w:rsid w:val="00BB11EA"/>
    <w:rsid w:val="00BE2359"/>
    <w:rsid w:val="00BF01AC"/>
    <w:rsid w:val="00C0096E"/>
    <w:rsid w:val="00C1049E"/>
    <w:rsid w:val="00C108A0"/>
    <w:rsid w:val="00C10A03"/>
    <w:rsid w:val="00C23724"/>
    <w:rsid w:val="00C315D9"/>
    <w:rsid w:val="00C36499"/>
    <w:rsid w:val="00C37C96"/>
    <w:rsid w:val="00C55991"/>
    <w:rsid w:val="00C65EE5"/>
    <w:rsid w:val="00C75B07"/>
    <w:rsid w:val="00C84127"/>
    <w:rsid w:val="00C9661D"/>
    <w:rsid w:val="00C96B2C"/>
    <w:rsid w:val="00CD2E2A"/>
    <w:rsid w:val="00CF5053"/>
    <w:rsid w:val="00D22AC1"/>
    <w:rsid w:val="00D305A4"/>
    <w:rsid w:val="00D30821"/>
    <w:rsid w:val="00D633BF"/>
    <w:rsid w:val="00D6372B"/>
    <w:rsid w:val="00D70E09"/>
    <w:rsid w:val="00D775A6"/>
    <w:rsid w:val="00D97C6A"/>
    <w:rsid w:val="00DA0CF6"/>
    <w:rsid w:val="00DA3386"/>
    <w:rsid w:val="00DB34BF"/>
    <w:rsid w:val="00E02E33"/>
    <w:rsid w:val="00E13EE4"/>
    <w:rsid w:val="00E2764E"/>
    <w:rsid w:val="00E31CCA"/>
    <w:rsid w:val="00E5471C"/>
    <w:rsid w:val="00E63AFC"/>
    <w:rsid w:val="00E90B8E"/>
    <w:rsid w:val="00EB62EF"/>
    <w:rsid w:val="00EC6B6E"/>
    <w:rsid w:val="00ED1686"/>
    <w:rsid w:val="00ED4DB8"/>
    <w:rsid w:val="00ED7637"/>
    <w:rsid w:val="00EF731F"/>
    <w:rsid w:val="00F17F03"/>
    <w:rsid w:val="00F553D2"/>
    <w:rsid w:val="00F61E5A"/>
    <w:rsid w:val="00F86330"/>
    <w:rsid w:val="00F949F3"/>
    <w:rsid w:val="00FA275F"/>
    <w:rsid w:val="00FC646D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F6D20"/>
  <w15:docId w15:val="{7DFA2E35-37C2-4C9F-A93E-8B25640EE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Heading1Char"/>
    <w:uiPriority w:val="99"/>
    <w:qFormat/>
    <w:rsid w:val="00752B25"/>
    <w:pPr>
      <w:keepNext/>
      <w:jc w:val="center"/>
      <w:outlineLvl w:val="0"/>
    </w:pPr>
    <w:rPr>
      <w:rFonts w:ascii="Arial" w:hAnsi="Arial"/>
      <w:b/>
      <w:bCs/>
      <w:lang w:val="el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9"/>
    <w:locked/>
    <w:rsid w:val="00752B25"/>
    <w:rPr>
      <w:rFonts w:ascii="Arial" w:hAnsi="Arial"/>
      <w:b/>
      <w:sz w:val="24"/>
      <w:lang w:val="el-GR"/>
    </w:rPr>
  </w:style>
  <w:style w:type="paragraph" w:styleId="ListParagraph">
    <w:name w:val="List Paragraph"/>
    <w:basedOn w:val="Normal"/>
    <w:uiPriority w:val="34"/>
    <w:qFormat/>
    <w:rsid w:val="00752B25"/>
    <w:pPr>
      <w:spacing w:before="160" w:after="80"/>
      <w:ind w:left="720" w:hanging="216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uiPriority w:val="99"/>
    <w:rsid w:val="00752B25"/>
  </w:style>
  <w:style w:type="paragraph" w:styleId="CommentText">
    <w:name w:val="annotation text"/>
    <w:basedOn w:val="Normal"/>
    <w:link w:val="CommentTextChar"/>
    <w:uiPriority w:val="99"/>
    <w:semiHidden/>
    <w:unhideWhenUsed/>
    <w:rsid w:val="00C96B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6B2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6B2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6B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B2C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110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65110D"/>
  </w:style>
  <w:style w:type="character" w:customStyle="1" w:styleId="FootnoteTextChar">
    <w:name w:val="Footnote Text Char"/>
    <w:basedOn w:val="DefaultParagraphFont"/>
    <w:link w:val="FootnoteText"/>
    <w:uiPriority w:val="99"/>
    <w:rsid w:val="0065110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282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235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17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Course title</vt:lpstr>
      <vt:lpstr>Course title</vt:lpstr>
    </vt:vector>
  </TitlesOfParts>
  <Company>European University Cyprus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S. P. Nath</dc:creator>
  <cp:lastModifiedBy>Nikos Vettas</cp:lastModifiedBy>
  <cp:revision>3</cp:revision>
  <cp:lastPrinted>2015-02-18T11:13:00Z</cp:lastPrinted>
  <dcterms:created xsi:type="dcterms:W3CDTF">2017-10-20T14:32:00Z</dcterms:created>
  <dcterms:modified xsi:type="dcterms:W3CDTF">2017-10-20T14:33:00Z</dcterms:modified>
</cp:coreProperties>
</file>